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66" w:rsidRDefault="00A73D03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                </w:t>
      </w:r>
    </w:p>
    <w:p w:rsidR="0080129E" w:rsidRDefault="00397F66" w:rsidP="0080129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Адаптированная  общеобразовательная рабочая программа по учебному предмету </w:t>
      </w:r>
    </w:p>
    <w:p w:rsidR="00397F66" w:rsidRDefault="0080129E" w:rsidP="0080129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«Основы грамоты</w:t>
      </w:r>
      <w:r w:rsidR="009379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», 5</w:t>
      </w:r>
      <w:r w:rsidR="00397F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397F66" w:rsidRDefault="00397F66" w:rsidP="00397F66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397F66" w:rsidRDefault="00397F66" w:rsidP="00397F66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397F66" w:rsidRDefault="00397F66" w:rsidP="00397F66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</w:t>
      </w:r>
      <w:r w:rsidR="0080129E">
        <w:rPr>
          <w:rFonts w:ascii="Times New Roman" w:eastAsia="Times New Roman" w:hAnsi="Times New Roman" w:cs="Times New Roman"/>
          <w:color w:val="000000"/>
          <w:sz w:val="24"/>
          <w:szCs w:val="24"/>
        </w:rPr>
        <w:t>ету «Основы грамоты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653B57" w:rsidRPr="00A73D03" w:rsidRDefault="00397F66" w:rsidP="00397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</w:t>
      </w:r>
      <w:r w:rsidR="00653B57" w:rsidRPr="00A73D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 </w:t>
      </w:r>
      <w:r w:rsidR="00653B57" w:rsidRPr="00A73D0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задачами коррекционной работы являются выбор доступного ребенку средства вербальной и невербальной коммуникации, овладение выбранным средством коммуникации и использование его для решения соответствующих возрасту житейских задач.</w:t>
      </w:r>
    </w:p>
    <w:p w:rsidR="0044095E" w:rsidRDefault="00F13305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="0044095E">
        <w:rPr>
          <w:color w:val="000000"/>
        </w:rPr>
        <w:t>Овладение грамотой является одной из основных задач обучения детей с умеренной умственной отсталостью. Однако процесс овладения навыками письма доступен не всем обучающимся данной категории. Дети получают лишь элементарные основы грамоты. Порядок изучения звуков и букв диктуется законами фонетики с учетом специфики особенностей восприятия, запоминания, познавательной деятельности детей.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носит сугубо практическую направленность, не требующую от обучающихся соблюдения четких правил. Конечная цель обучения грамоте данной категории детей заключается в том, чтобы научить их писать свою фамилию, имя, отчество, простое заявление и т. п.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печатному и рукописному образам букв происходит не параллельно, что позволяет исключить ряд трудностей, связанных с необходимостью одновременного усвоения нескольких образов одной буквы.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Каждая тема в обучении повторяется несколько раз с целью поэтапного усложнения и многократного повторения материала. В зависимости от возможностей каждого ребенка по мере обучения можно замедлять или увеличивать темы прохождения материала.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В ходе обучения осуществляется </w:t>
      </w:r>
      <w:proofErr w:type="spellStart"/>
      <w:r>
        <w:rPr>
          <w:color w:val="000000"/>
        </w:rPr>
        <w:t>межпредметная</w:t>
      </w:r>
      <w:proofErr w:type="spellEnd"/>
      <w:r>
        <w:rPr>
          <w:color w:val="000000"/>
        </w:rPr>
        <w:t xml:space="preserve"> связь с занятиями по развитию речи, окружающему миру, рисованию, ручному труду. Рекомендуется использовать художественную литературу, чтение </w:t>
      </w:r>
      <w:proofErr w:type="spellStart"/>
      <w:r>
        <w:rPr>
          <w:color w:val="000000"/>
        </w:rPr>
        <w:t>потешек</w:t>
      </w:r>
      <w:proofErr w:type="spellEnd"/>
      <w:r>
        <w:rPr>
          <w:color w:val="000000"/>
        </w:rPr>
        <w:t>, стихов, загадок, прослушивание музыки с элементами пения.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проводится в игровой форме, наиболее доступной для детей с умственной отсталостью вне зависимости от возраста. Работа осуществляется на основе предметно-практической деятельности, дающей возможность познать объект, используя все анализаторы (слуховые, зрительные, двигательные, тактильные). Практическая деятельность включает оперирование различными предметами и дидактическими игрушками, обыгрывание разного рода действия с ними.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Применяются следующие виды работ: рисование, штриховка, составление письменных рассказов с использованием пиктограмм; печатание слов, простых предложений, тематические игры.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Таким образом, пред</w:t>
      </w:r>
      <w:r w:rsidR="0080129E">
        <w:rPr>
          <w:color w:val="000000"/>
        </w:rPr>
        <w:t>мет «Основы грамоты</w:t>
      </w:r>
      <w:r>
        <w:rPr>
          <w:color w:val="000000"/>
        </w:rPr>
        <w:t>» предполагает обучение детей с умеренной умственной отсталостью следующим вариантам «письма»: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- рисованию контурных и цветных изображений по трафаретам;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(«писанию») контурных линий, штрихов, пятен (черно-белых и цветных) на листе бумаги, различной по фактуре сыпучей поверхности (манки, светлого песка), с которыми изображение образует контрастное или нюансное соотношение;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простых эстампов (с помощью педагога), отражающих смысловые единицы;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- обводке по точкам и пунктирным линиям, </w:t>
      </w:r>
      <w:proofErr w:type="spellStart"/>
      <w:r>
        <w:rPr>
          <w:color w:val="000000"/>
        </w:rPr>
        <w:t>дорисовыванию</w:t>
      </w:r>
      <w:proofErr w:type="spellEnd"/>
      <w:r>
        <w:rPr>
          <w:color w:val="000000"/>
        </w:rPr>
        <w:t xml:space="preserve"> частей изображения с целью создания целого – двухмерное изображение предмета;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писанию печатных букв – «печатанию» букв;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писанию букв по трафаретам, изображающим письменные буквы;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составлению текста с помощью пиктограмм (книжки пиктограмм) – вместе с учителем;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плакатов, коллажей с доступной тематикой с использованием предметно-практической деятельности (рисование, аппликация, конструирование из природного и бросового материала);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списыванию букв, слогов, слов с печатного или письменного текста;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письму букв, слогов, слов и коротких предложений.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Цель:</w:t>
      </w:r>
      <w:r>
        <w:rPr>
          <w:color w:val="000000"/>
        </w:rPr>
        <w:t> научить выполнять штриховку внутри трафарета, писать печатные буквы по обводке</w:t>
      </w:r>
      <w:r w:rsidR="0080129E">
        <w:rPr>
          <w:color w:val="000000"/>
        </w:rPr>
        <w:t>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iCs/>
          <w:color w:val="000000"/>
        </w:rPr>
        <w:t>Задачи: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Образовательные:</w:t>
      </w:r>
    </w:p>
    <w:p w:rsidR="0044095E" w:rsidRDefault="0044095E" w:rsidP="0044095E">
      <w:pPr>
        <w:pStyle w:val="a4"/>
        <w:numPr>
          <w:ilvl w:val="0"/>
          <w:numId w:val="16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формировать предметные и предметно-игровые действия;</w:t>
      </w:r>
    </w:p>
    <w:p w:rsidR="0044095E" w:rsidRDefault="0044095E" w:rsidP="0044095E">
      <w:pPr>
        <w:pStyle w:val="a4"/>
        <w:numPr>
          <w:ilvl w:val="0"/>
          <w:numId w:val="17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формировать пространственные представления;</w:t>
      </w:r>
    </w:p>
    <w:p w:rsidR="0044095E" w:rsidRDefault="0044095E" w:rsidP="0044095E">
      <w:pPr>
        <w:pStyle w:val="a4"/>
        <w:numPr>
          <w:ilvl w:val="0"/>
          <w:numId w:val="1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учить понимать соотносящиеся и указательные жесты.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Коррекционно-развивающие:</w:t>
      </w:r>
    </w:p>
    <w:p w:rsidR="0044095E" w:rsidRDefault="0044095E" w:rsidP="0044095E">
      <w:pPr>
        <w:pStyle w:val="a4"/>
        <w:numPr>
          <w:ilvl w:val="0"/>
          <w:numId w:val="19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коммуникативную функцию речи;</w:t>
      </w:r>
    </w:p>
    <w:p w:rsidR="0044095E" w:rsidRDefault="0044095E" w:rsidP="0044095E">
      <w:pPr>
        <w:pStyle w:val="a4"/>
        <w:numPr>
          <w:ilvl w:val="0"/>
          <w:numId w:val="20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способствовать речевой активности учащихся;</w:t>
      </w:r>
    </w:p>
    <w:p w:rsidR="0044095E" w:rsidRDefault="0044095E" w:rsidP="0044095E">
      <w:pPr>
        <w:pStyle w:val="a4"/>
        <w:numPr>
          <w:ilvl w:val="0"/>
          <w:numId w:val="21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моторику рук, координацию движений;</w:t>
      </w:r>
    </w:p>
    <w:p w:rsidR="0044095E" w:rsidRDefault="0044095E" w:rsidP="0044095E">
      <w:pPr>
        <w:pStyle w:val="a4"/>
        <w:numPr>
          <w:ilvl w:val="0"/>
          <w:numId w:val="22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внимание.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Воспитательные:</w:t>
      </w:r>
    </w:p>
    <w:p w:rsidR="0044095E" w:rsidRDefault="0044095E" w:rsidP="0044095E">
      <w:pPr>
        <w:pStyle w:val="a4"/>
        <w:numPr>
          <w:ilvl w:val="0"/>
          <w:numId w:val="23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создавать условия речевой среды;</w:t>
      </w:r>
    </w:p>
    <w:p w:rsidR="0044095E" w:rsidRDefault="0044095E" w:rsidP="0044095E">
      <w:pPr>
        <w:pStyle w:val="a4"/>
        <w:numPr>
          <w:ilvl w:val="0"/>
          <w:numId w:val="24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расширять круг общения;</w:t>
      </w:r>
    </w:p>
    <w:p w:rsidR="0044095E" w:rsidRDefault="0044095E" w:rsidP="0044095E">
      <w:pPr>
        <w:pStyle w:val="a4"/>
        <w:numPr>
          <w:ilvl w:val="0"/>
          <w:numId w:val="25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совершенствовать средства общения.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3. Планируемые результаты освоения программы.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Для детей с умеренной умственной отсталостью, тяжелыми и множественными нарушениями развития применительно к варианту 2 адаптированной основной общеобразовательной программы результативность обучения может оцениваться </w:t>
      </w:r>
      <w:r w:rsidR="0080129E">
        <w:rPr>
          <w:color w:val="000000"/>
        </w:rPr>
        <w:t xml:space="preserve"> </w:t>
      </w:r>
      <w:r>
        <w:rPr>
          <w:color w:val="000000"/>
          <w:u w:val="single"/>
        </w:rPr>
        <w:t>только строго индивидуально</w:t>
      </w:r>
      <w:r>
        <w:rPr>
          <w:color w:val="000000"/>
        </w:rPr>
        <w:t> с учетом особенностей психофизического развития и особых образовательных потребностей каждого обучающегося.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Предметные: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обводить и штриховать по внутренним и внешним трафаретам;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узнавать предметы тактильно и на основе зрительного восприятия;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«писать» прямые и извилистые линии на листе бумаги и в тетради;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«писать» по трафарету буквы </w:t>
      </w:r>
      <w:r w:rsidR="00931868">
        <w:rPr>
          <w:color w:val="000000"/>
        </w:rPr>
        <w:t xml:space="preserve"> </w:t>
      </w:r>
      <w:r>
        <w:rPr>
          <w:color w:val="000000"/>
        </w:rPr>
        <w:t xml:space="preserve">А, О, У, </w:t>
      </w:r>
      <w:r w:rsidR="009E7B29">
        <w:rPr>
          <w:color w:val="000000"/>
        </w:rPr>
        <w:t xml:space="preserve">М, Х, С, Н, </w:t>
      </w:r>
      <w:proofErr w:type="gramStart"/>
      <w:r w:rsidR="009E7B29">
        <w:rPr>
          <w:color w:val="000000"/>
        </w:rPr>
        <w:t>Ы</w:t>
      </w:r>
      <w:proofErr w:type="gramEnd"/>
      <w:r w:rsidR="009E7B29">
        <w:rPr>
          <w:color w:val="000000"/>
        </w:rPr>
        <w:t>, Л, В. И, Ш.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  <w:u w:val="single"/>
        </w:rPr>
        <w:t>Базовые: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использовать знаково-символические средства;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строить коммуникативные отношения (вербальные, невербальные);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ориентироваться на разнообразие способов решения задач;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выделять информацию из художественных текстов;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осуществлять анализ объектов с выделением признаков;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составлять целое из частей;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проводить сравнение и классификацию по заданным критериям;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устанавливать простейшие причинно-следственные связи;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строить рассуждения в форме связи простых суждений об объекте, его строении, свойствах;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устанавливать аналогии.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  <w:u w:val="single"/>
        </w:rPr>
        <w:t>Личностные: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управление своими эмоциями в различных ситуациях;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мотивов учебной деятельности;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проявлять любознательность, желание узнавать новое;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принятие и освоение роли обучающейся;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ориентироваться на общение и взаимодействие с учителем;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эстетических потребностей, ценностей и чувств</w:t>
      </w:r>
      <w:r w:rsidR="009E7B29">
        <w:rPr>
          <w:color w:val="000000"/>
        </w:rPr>
        <w:t>.</w:t>
      </w:r>
    </w:p>
    <w:p w:rsidR="0044095E" w:rsidRPr="0044095E" w:rsidRDefault="0044095E" w:rsidP="0044095E">
      <w:pPr>
        <w:pStyle w:val="a4"/>
        <w:shd w:val="clear" w:color="auto" w:fill="FFFFFF"/>
        <w:spacing w:before="0" w:beforeAutospacing="0" w:after="157" w:afterAutospacing="0"/>
        <w:ind w:left="360"/>
        <w:jc w:val="both"/>
        <w:rPr>
          <w:color w:val="000000"/>
        </w:rPr>
      </w:pPr>
      <w:r w:rsidRPr="0044095E">
        <w:rPr>
          <w:color w:val="000000"/>
        </w:rPr>
        <w:t xml:space="preserve">  </w:t>
      </w:r>
      <w:r w:rsidRPr="0044095E">
        <w:rPr>
          <w:b/>
          <w:bCs/>
          <w:color w:val="000000"/>
        </w:rPr>
        <w:t>4. Содержание программы.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Рабочая программа структурирована в виде </w:t>
      </w:r>
      <w:r>
        <w:rPr>
          <w:b/>
          <w:bCs/>
          <w:color w:val="000000"/>
          <w:u w:val="single"/>
        </w:rPr>
        <w:t>тематических блоков</w:t>
      </w:r>
      <w:r>
        <w:rPr>
          <w:b/>
          <w:bCs/>
          <w:color w:val="000000"/>
        </w:rPr>
        <w:t>: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упражнения для развития тонкой моторики рук;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«рисуночное письмо»;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жестово-образные игры;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«письменные упражнения».</w:t>
      </w:r>
    </w:p>
    <w:p w:rsidR="00931868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Упражнения для развития тонкой моторики рук. </w:t>
      </w:r>
      <w:r>
        <w:rPr>
          <w:color w:val="000000"/>
        </w:rPr>
        <w:t>Упраж</w:t>
      </w:r>
      <w:r>
        <w:rPr>
          <w:color w:val="000000"/>
        </w:rPr>
        <w:softHyphen/>
        <w:t>нения на развитие произвольных движений различных частей те</w:t>
      </w:r>
      <w:r>
        <w:rPr>
          <w:color w:val="000000"/>
        </w:rPr>
        <w:softHyphen/>
        <w:t xml:space="preserve">ла, головы, артикуляционных органов, пальцев и кистей рук по образцу и по словесной инструкции (отдельные, попеременные, последовательные движения и серии движений). 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развитие общей и ручной моторики (по образцу и словесной инструкции учителя).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совершенствование общей и ручной мотори</w:t>
      </w:r>
      <w:r>
        <w:rPr>
          <w:color w:val="000000"/>
        </w:rPr>
        <w:softHyphen/>
        <w:t>ки, развитие динамической организаци</w:t>
      </w:r>
      <w:r w:rsidR="00931868">
        <w:rPr>
          <w:color w:val="000000"/>
        </w:rPr>
        <w:t xml:space="preserve">и движений </w:t>
      </w:r>
      <w:r>
        <w:rPr>
          <w:color w:val="000000"/>
        </w:rPr>
        <w:t xml:space="preserve"> при последовательном их выполнении. 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Пальчиковая гимнастика. Закрепление навыков </w:t>
      </w:r>
      <w:proofErr w:type="spellStart"/>
      <w:r>
        <w:rPr>
          <w:color w:val="000000"/>
        </w:rPr>
        <w:t>самомассажа</w:t>
      </w:r>
      <w:proofErr w:type="spellEnd"/>
      <w:r>
        <w:rPr>
          <w:color w:val="000000"/>
        </w:rPr>
        <w:t xml:space="preserve"> рук с использованием различных </w:t>
      </w:r>
      <w:proofErr w:type="spellStart"/>
      <w:r>
        <w:rPr>
          <w:color w:val="000000"/>
        </w:rPr>
        <w:t>массажеров</w:t>
      </w:r>
      <w:proofErr w:type="spellEnd"/>
      <w:r>
        <w:rPr>
          <w:color w:val="000000"/>
        </w:rPr>
        <w:t>: специальных и импровизированных.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Практические упражнения с бытовыми предметами, водой и сыпучими материалами: пересыпание, переливание, переклады</w:t>
      </w:r>
      <w:r>
        <w:rPr>
          <w:color w:val="000000"/>
        </w:rPr>
        <w:softHyphen/>
        <w:t>вание, закрепление прищепок, шитье деревянными и пластмассо</w:t>
      </w:r>
      <w:r>
        <w:rPr>
          <w:color w:val="000000"/>
        </w:rPr>
        <w:softHyphen/>
        <w:t>выми иголками и т. п.</w:t>
      </w:r>
    </w:p>
    <w:p w:rsidR="0044095E" w:rsidRDefault="00593C54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44095E">
        <w:rPr>
          <w:b/>
          <w:bCs/>
          <w:color w:val="000000"/>
        </w:rPr>
        <w:t>«Рисуночное письмо». </w:t>
      </w:r>
      <w:r w:rsidR="0044095E">
        <w:rPr>
          <w:color w:val="000000"/>
        </w:rPr>
        <w:t>Упражнения с использованием внешних и внутренних трафаретов (одно изображение разного размера): обводка и штриховка простыми, цветными ка</w:t>
      </w:r>
      <w:r w:rsidR="00931868">
        <w:rPr>
          <w:color w:val="000000"/>
        </w:rPr>
        <w:t>рандаша</w:t>
      </w:r>
      <w:r w:rsidR="00931868">
        <w:rPr>
          <w:color w:val="000000"/>
        </w:rPr>
        <w:softHyphen/>
        <w:t>ми, шариковыми ручками.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Закрепление навыка наклеивания готовых деталей для созда</w:t>
      </w:r>
      <w:r>
        <w:rPr>
          <w:color w:val="000000"/>
        </w:rPr>
        <w:softHyphen/>
        <w:t>ния образа с помощью аппликации (совместно с учителем и са</w:t>
      </w:r>
      <w:r>
        <w:rPr>
          <w:color w:val="000000"/>
        </w:rPr>
        <w:softHyphen/>
        <w:t>мостоятельно). Обучение использованию клеевой ки</w:t>
      </w:r>
      <w:r>
        <w:rPr>
          <w:color w:val="000000"/>
        </w:rPr>
        <w:softHyphen/>
        <w:t>сточки (с помощью учителя и самостоятельно). Упражнения в предварительном рассматривании, ощупывании предметов и их игровых аналогов, образы которых затем используются в аппли</w:t>
      </w:r>
      <w:r>
        <w:rPr>
          <w:color w:val="000000"/>
        </w:rPr>
        <w:softHyphen/>
        <w:t>кации.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пространственному расположению эле</w:t>
      </w:r>
      <w:r>
        <w:rPr>
          <w:color w:val="000000"/>
        </w:rPr>
        <w:softHyphen/>
        <w:t>ментов предметной аппликации на листе с тем, чтобы потом ее можно было дополнить другими деталями (например, рисунка</w:t>
      </w:r>
      <w:r>
        <w:rPr>
          <w:color w:val="000000"/>
        </w:rPr>
        <w:softHyphen/>
        <w:t>ми), создав сюжетный рисунок-аппликацию (по темам сказок, рассказов, стихотворений).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навыкам составления простых узоров из готовых элементов в квадрате, в круге, в полоске с чередованием по схеме АБАБ, ААББААББ, ААБААБ совместно с учителем или при его минимальной помощи.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Закрепление правильных движений руки при закрашивании поверхности листа бумаги, используя различные техники, для последующего выполнения рисунка с элементами аппликации на темы «Посуда», «Светофор на улице» и др. (вместе с учителем).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Упражнения на развитие </w:t>
      </w:r>
      <w:proofErr w:type="spellStart"/>
      <w:r>
        <w:rPr>
          <w:color w:val="000000"/>
        </w:rPr>
        <w:t>графомоторных</w:t>
      </w:r>
      <w:proofErr w:type="spellEnd"/>
      <w:r>
        <w:rPr>
          <w:color w:val="000000"/>
        </w:rPr>
        <w:t xml:space="preserve"> навыков обучающихся: рисование на больших листах бумаги фломастерами, кистями, карандашами прямых и извилистых линий и вместе с учителем дополнение рисунка таким образом, чтобы получился сюжет, например, «По извилистой дорожке едет автомобиль», «Прямая улица с домами», «На дороге стоит светофор» и т. п.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развитие умений обучающихся рисовать (с по</w:t>
      </w:r>
      <w:r>
        <w:rPr>
          <w:color w:val="000000"/>
        </w:rPr>
        <w:softHyphen/>
        <w:t>мощью учителя) объекты угловатой формы, используя при этом предварительные обводящие движения как вспомогательное средство для создания изображения («Окна в доме», «Празднич</w:t>
      </w:r>
      <w:r>
        <w:rPr>
          <w:color w:val="000000"/>
        </w:rPr>
        <w:softHyphen/>
        <w:t>ная гирлянда из флажков квадратной и треугольной формы»), а также объектов с сочетанием округлой и угловатой формы (те</w:t>
      </w:r>
      <w:r>
        <w:rPr>
          <w:color w:val="000000"/>
        </w:rPr>
        <w:softHyphen/>
        <w:t>лежка, автобус и др.).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Совместное с обучающимися рисование гуашью, восковыми мелками и простым графитным карандашом.</w:t>
      </w:r>
      <w:proofErr w:type="gramEnd"/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Обучение рисовать по точкам и трафаретам узоры в полоске, квадрате, круге, овале. Доступный восприятию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анализ образца перед его воспроизведением.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симметричному расположению двух-четырех элементов узора в квадрате, круге, многоугольнике.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Ритмические упражнения. </w:t>
      </w:r>
      <w:r>
        <w:rPr>
          <w:color w:val="000000"/>
        </w:rPr>
        <w:t>Развитие чувства ритма обучающих</w:t>
      </w:r>
      <w:r>
        <w:rPr>
          <w:color w:val="000000"/>
        </w:rPr>
        <w:softHyphen/>
        <w:t>ся в упражнениях на повторность и чередование точек, мазков, кружков, крестиков, волнистых линий на бумаге, на песке (ман</w:t>
      </w:r>
      <w:r>
        <w:rPr>
          <w:color w:val="000000"/>
        </w:rPr>
        <w:softHyphen/>
        <w:t>ке). Обучающиеся «пишут» пальцами («волшебный карандаш»), ка</w:t>
      </w:r>
      <w:r>
        <w:rPr>
          <w:color w:val="000000"/>
        </w:rPr>
        <w:softHyphen/>
        <w:t>рандашами, ручками.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Рисование пальцем по контурному изображению (солнце, до</w:t>
      </w:r>
      <w:r>
        <w:rPr>
          <w:color w:val="000000"/>
        </w:rPr>
        <w:softHyphen/>
        <w:t>рожки) под специально подобранную музыку. Темп музыкально</w:t>
      </w:r>
      <w:r>
        <w:rPr>
          <w:color w:val="000000"/>
        </w:rPr>
        <w:softHyphen/>
        <w:t>го сопровождения должен соответствовать темпу работы учени</w:t>
      </w:r>
      <w:r>
        <w:rPr>
          <w:color w:val="000000"/>
        </w:rPr>
        <w:softHyphen/>
        <w:t>ка. По мере овладения движениями пальца увеличивается и темп музыки. Упражнение выполняется сначала вместе с учителем, а затем самостоятельно, но при обязательном словесном коммен</w:t>
      </w:r>
      <w:r>
        <w:rPr>
          <w:color w:val="000000"/>
        </w:rPr>
        <w:softHyphen/>
        <w:t>тировании учителя.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Рисование линий пальцем на манке или песке, фломастерами, различными маркерами, карандашами, ручками на листе бумаги под ритмичные удары музыкальных инструментов или хлопки учителя.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«Письменные упражнения». </w:t>
      </w:r>
      <w:r>
        <w:rPr>
          <w:color w:val="000000"/>
        </w:rPr>
        <w:t>«Письмо» различных линий карандашом, ручкой по точкам, пунктирам и самостоятельно.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Разлиновывание листа (горизонтальные и вертикальные ли</w:t>
      </w:r>
      <w:r>
        <w:rPr>
          <w:color w:val="000000"/>
        </w:rPr>
        <w:softHyphen/>
        <w:t>нии) по линейке в виде клеточек (с помощью учителя).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Упражнения</w:t>
      </w:r>
      <w:proofErr w:type="gramEnd"/>
      <w:r>
        <w:rPr>
          <w:color w:val="000000"/>
        </w:rPr>
        <w:t xml:space="preserve"> на совершенствование умения обучающегося обри</w:t>
      </w:r>
      <w:r>
        <w:rPr>
          <w:color w:val="000000"/>
        </w:rPr>
        <w:softHyphen/>
        <w:t>совывать свою ладонь и создавать композицию из полученных изображений (см. четвертый класс, второе полугодие). Упражне</w:t>
      </w:r>
      <w:r>
        <w:rPr>
          <w:color w:val="000000"/>
        </w:rPr>
        <w:softHyphen/>
        <w:t>ние выполняется вместе с учителем, который в речевой форме комментирует все действия.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«Письмо» по трафарету букв А, О, У</w:t>
      </w:r>
      <w:r w:rsidR="00593C54">
        <w:rPr>
          <w:color w:val="000000"/>
        </w:rPr>
        <w:t xml:space="preserve">, М, Х, С, Н, </w:t>
      </w:r>
      <w:proofErr w:type="gramStart"/>
      <w:r w:rsidR="00593C54">
        <w:rPr>
          <w:color w:val="000000"/>
        </w:rPr>
        <w:t>Ы</w:t>
      </w:r>
      <w:proofErr w:type="gramEnd"/>
      <w:r w:rsidR="009E7B29">
        <w:rPr>
          <w:color w:val="000000"/>
        </w:rPr>
        <w:t>, Л, В, И, Ш (размер букв — 10,</w:t>
      </w:r>
      <w:r>
        <w:rPr>
          <w:color w:val="000000"/>
        </w:rPr>
        <w:t>5 см) (задание предлагается исходя из индивидуальных возможностей учеников).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«Письменные упражнения». </w:t>
      </w:r>
      <w:r>
        <w:rPr>
          <w:color w:val="000000"/>
        </w:rPr>
        <w:t>«Письмо» линий (прямых и извилистых) пальцем на манке или песке, насыпанных в различ</w:t>
      </w:r>
      <w:r>
        <w:rPr>
          <w:color w:val="000000"/>
        </w:rPr>
        <w:softHyphen/>
        <w:t>ные емкости.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«Письмо» прямых и извилистых линий фломастерами, мар</w:t>
      </w:r>
      <w:r>
        <w:rPr>
          <w:color w:val="000000"/>
        </w:rPr>
        <w:softHyphen/>
        <w:t>керами на листе бумаги. «Письмо» горизонтальных и вертикаль</w:t>
      </w:r>
      <w:r>
        <w:rPr>
          <w:color w:val="000000"/>
        </w:rPr>
        <w:softHyphen/>
        <w:t>ных линий по точкам, нанесенным учителем на листе бумаги. «Письмо» линий на грифельной доске мелом. Рисование («пись</w:t>
      </w:r>
      <w:r>
        <w:rPr>
          <w:color w:val="000000"/>
        </w:rPr>
        <w:softHyphen/>
        <w:t>мо») линий по линейке карандашом, ручкой. Разлиновывание ли</w:t>
      </w:r>
      <w:r>
        <w:rPr>
          <w:color w:val="000000"/>
        </w:rPr>
        <w:softHyphen/>
        <w:t>ста по линейке с помощью учителя и самостоятельно.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«Письмо» по </w:t>
      </w:r>
      <w:r w:rsidR="00931868">
        <w:rPr>
          <w:color w:val="000000"/>
        </w:rPr>
        <w:t xml:space="preserve">трафаретам букв А, О, У, </w:t>
      </w:r>
      <w:r w:rsidR="003E3537">
        <w:rPr>
          <w:color w:val="000000"/>
        </w:rPr>
        <w:t>М</w:t>
      </w:r>
      <w:r w:rsidR="00931868">
        <w:rPr>
          <w:color w:val="000000"/>
        </w:rPr>
        <w:t xml:space="preserve">, Х, С, Н, </w:t>
      </w:r>
      <w:proofErr w:type="gramStart"/>
      <w:r w:rsidR="00931868">
        <w:rPr>
          <w:color w:val="000000"/>
        </w:rPr>
        <w:t>Ы</w:t>
      </w:r>
      <w:proofErr w:type="gramEnd"/>
      <w:r w:rsidR="003E3537">
        <w:rPr>
          <w:color w:val="000000"/>
        </w:rPr>
        <w:t xml:space="preserve"> (размер букв </w:t>
      </w:r>
      <w:r>
        <w:rPr>
          <w:color w:val="000000"/>
        </w:rPr>
        <w:t>5-10 см) — задание предлагается, исходя из индивидуальных возможностей учеников.</w:t>
      </w:r>
    </w:p>
    <w:p w:rsidR="00962F8E" w:rsidRPr="00391743" w:rsidRDefault="00391743" w:rsidP="003917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962F8E" w:rsidRPr="00391743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5070"/>
        <w:gridCol w:w="1984"/>
      </w:tblGrid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</w:t>
            </w:r>
            <w:r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часов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письмо.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  <w:r w:rsidR="002D048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Обводка и раскрашивание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элементов букв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="002D048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2E7760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Буквы  А, У, М, О,</w:t>
            </w:r>
            <w:r w:rsidR="00440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 w:rsidR="009E7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С, Н, </w:t>
            </w:r>
            <w:proofErr w:type="gramStart"/>
            <w:r w:rsidR="009E7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="009E7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Л, В, И,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5</w:t>
            </w:r>
            <w:r w:rsidR="002D048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</w:t>
            </w:r>
            <w:r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44095E" w:rsidRPr="00A73D03" w:rsidRDefault="00937914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102</w:t>
            </w:r>
            <w:r w:rsidR="0044095E"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ч.</w:t>
            </w:r>
          </w:p>
        </w:tc>
      </w:tr>
    </w:tbl>
    <w:p w:rsidR="0044095E" w:rsidRDefault="0044095E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B67" w:rsidRPr="00A73D03" w:rsidRDefault="00C32B67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Описание места учебного предмета в учебном плане.</w:t>
      </w:r>
    </w:p>
    <w:p w:rsidR="003D60AC" w:rsidRPr="00A73D03" w:rsidRDefault="00653B57" w:rsidP="00A73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В федеральном компоненте государственного образовательного стандарта коррекц</w:t>
      </w:r>
      <w:r w:rsidR="003D60AC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ионно-развивающий курс</w:t>
      </w:r>
      <w:r w:rsidR="0094775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«Основы грамоты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» обозначен как самостоятельный предмет, что подчеркивает его особое значение в системе образования детей с ОВЗ. </w:t>
      </w:r>
    </w:p>
    <w:p w:rsidR="00653B57" w:rsidRPr="00A73D03" w:rsidRDefault="00653B57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На его изучени</w:t>
      </w:r>
      <w:r w:rsidR="00090EC9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е в</w:t>
      </w:r>
      <w:r w:rsidR="0093791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5</w:t>
      </w:r>
      <w:proofErr w:type="gramStart"/>
      <w:r w:rsidR="0093186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</w:t>
      </w:r>
      <w:proofErr w:type="gramEnd"/>
      <w:r w:rsidR="00E3286F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</w:t>
      </w:r>
      <w:r w:rsidR="0080129E">
        <w:rPr>
          <w:rFonts w:ascii="Times New Roman" w:eastAsia="Times New Roman" w:hAnsi="Times New Roman" w:cs="Times New Roman"/>
          <w:color w:val="181818"/>
          <w:sz w:val="24"/>
          <w:szCs w:val="24"/>
        </w:rPr>
        <w:t>лассе отведено 68</w:t>
      </w:r>
      <w:r w:rsidR="003D60AC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часов</w:t>
      </w:r>
      <w:r w:rsidR="0080129E">
        <w:rPr>
          <w:rFonts w:ascii="Times New Roman" w:eastAsia="Times New Roman" w:hAnsi="Times New Roman" w:cs="Times New Roman"/>
          <w:color w:val="181818"/>
          <w:sz w:val="24"/>
          <w:szCs w:val="24"/>
        </w:rPr>
        <w:t>, 2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раза в неделю, 34 учебные недели.</w:t>
      </w:r>
    </w:p>
    <w:p w:rsidR="005666F4" w:rsidRPr="00A73D03" w:rsidRDefault="005666F4" w:rsidP="00A73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711CB" w:rsidRDefault="005711CB" w:rsidP="005711CB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</w:rPr>
        <w:t>Учебно-методическое обеспечение</w:t>
      </w:r>
    </w:p>
    <w:p w:rsidR="005711CB" w:rsidRDefault="005711CB" w:rsidP="00A968B8">
      <w:pPr>
        <w:pStyle w:val="a4"/>
        <w:spacing w:before="0" w:beforeAutospacing="0" w:after="0" w:afterAutospacing="0"/>
        <w:jc w:val="both"/>
      </w:pPr>
      <w:r>
        <w:t xml:space="preserve">1.«Примерная адаптированная основная общеобразовательная программа образования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под редакцией Минист</w:t>
      </w:r>
      <w:r w:rsidR="00947758">
        <w:t xml:space="preserve">ерства образования и науки  Российской </w:t>
      </w:r>
      <w:r>
        <w:t xml:space="preserve"> Федерации, М.: Просвещение, 2017год. </w:t>
      </w:r>
    </w:p>
    <w:p w:rsidR="005711CB" w:rsidRDefault="005711CB" w:rsidP="00A968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2</w:t>
      </w:r>
      <w:r w:rsidRPr="005711CB">
        <w:rPr>
          <w:rFonts w:ascii="Times New Roman" w:hAnsi="Times New Roman" w:cs="Times New Roman"/>
        </w:rPr>
        <w:t xml:space="preserve">. </w:t>
      </w:r>
      <w:r w:rsidRPr="00A968B8">
        <w:rPr>
          <w:rFonts w:ascii="Times New Roman" w:hAnsi="Times New Roman" w:cs="Times New Roman"/>
          <w:sz w:val="24"/>
          <w:szCs w:val="24"/>
        </w:rPr>
        <w:t>А.К.Аксенова,  С.В.Комарова, М.И.Шишкова</w:t>
      </w:r>
      <w:r w:rsidR="00A968B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8B8">
        <w:rPr>
          <w:rFonts w:ascii="Times New Roman" w:hAnsi="Times New Roman" w:cs="Times New Roman"/>
          <w:sz w:val="24"/>
          <w:szCs w:val="24"/>
        </w:rPr>
        <w:t>«Букварь» 1</w:t>
      </w:r>
      <w:r>
        <w:rPr>
          <w:rFonts w:ascii="Times New Roman" w:hAnsi="Times New Roman" w:cs="Times New Roman"/>
          <w:sz w:val="24"/>
          <w:szCs w:val="24"/>
        </w:rPr>
        <w:t xml:space="preserve"> класс в 2-х час</w:t>
      </w:r>
      <w:r w:rsidR="00A968B8">
        <w:rPr>
          <w:rFonts w:ascii="Times New Roman" w:hAnsi="Times New Roman" w:cs="Times New Roman"/>
          <w:sz w:val="24"/>
          <w:szCs w:val="24"/>
        </w:rPr>
        <w:t>тях,  Москва "Просвещение", 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3A53" w:rsidRPr="007A04D1" w:rsidRDefault="00A6103E" w:rsidP="00A73D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sectPr w:rsidR="00483A53" w:rsidRPr="007A04D1" w:rsidSect="007A04D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0BE0"/>
    <w:multiLevelType w:val="multilevel"/>
    <w:tmpl w:val="6330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4299B"/>
    <w:multiLevelType w:val="multilevel"/>
    <w:tmpl w:val="9132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D294C"/>
    <w:multiLevelType w:val="multilevel"/>
    <w:tmpl w:val="1B3C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F489B"/>
    <w:multiLevelType w:val="multilevel"/>
    <w:tmpl w:val="3536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4518A4"/>
    <w:multiLevelType w:val="multilevel"/>
    <w:tmpl w:val="F634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D0635"/>
    <w:multiLevelType w:val="multilevel"/>
    <w:tmpl w:val="B480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352BA"/>
    <w:multiLevelType w:val="multilevel"/>
    <w:tmpl w:val="E4A8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A7BDD"/>
    <w:multiLevelType w:val="multilevel"/>
    <w:tmpl w:val="648A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AC111B"/>
    <w:multiLevelType w:val="multilevel"/>
    <w:tmpl w:val="BC70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675F8"/>
    <w:multiLevelType w:val="multilevel"/>
    <w:tmpl w:val="FAD4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C23228"/>
    <w:multiLevelType w:val="multilevel"/>
    <w:tmpl w:val="E0C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721346"/>
    <w:multiLevelType w:val="multilevel"/>
    <w:tmpl w:val="3D5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C44735"/>
    <w:multiLevelType w:val="multilevel"/>
    <w:tmpl w:val="E440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036617"/>
    <w:multiLevelType w:val="multilevel"/>
    <w:tmpl w:val="8856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081877"/>
    <w:multiLevelType w:val="multilevel"/>
    <w:tmpl w:val="9882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83E36"/>
    <w:multiLevelType w:val="multilevel"/>
    <w:tmpl w:val="E2A2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560DB9"/>
    <w:multiLevelType w:val="multilevel"/>
    <w:tmpl w:val="2D5A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FC1678"/>
    <w:multiLevelType w:val="multilevel"/>
    <w:tmpl w:val="5EE6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762657"/>
    <w:multiLevelType w:val="multilevel"/>
    <w:tmpl w:val="5328A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9860D2"/>
    <w:multiLevelType w:val="multilevel"/>
    <w:tmpl w:val="98CA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BA253D"/>
    <w:multiLevelType w:val="multilevel"/>
    <w:tmpl w:val="956AA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E81CC8"/>
    <w:multiLevelType w:val="multilevel"/>
    <w:tmpl w:val="AC90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C6285F"/>
    <w:multiLevelType w:val="multilevel"/>
    <w:tmpl w:val="D90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2874ED"/>
    <w:multiLevelType w:val="multilevel"/>
    <w:tmpl w:val="F844F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3B57"/>
    <w:rsid w:val="00001E2E"/>
    <w:rsid w:val="00035186"/>
    <w:rsid w:val="0007002A"/>
    <w:rsid w:val="0007486E"/>
    <w:rsid w:val="00090EC9"/>
    <w:rsid w:val="000A06AB"/>
    <w:rsid w:val="000A2F91"/>
    <w:rsid w:val="000A4DD7"/>
    <w:rsid w:val="000B2D02"/>
    <w:rsid w:val="000C0680"/>
    <w:rsid w:val="001523F8"/>
    <w:rsid w:val="001877FE"/>
    <w:rsid w:val="001A4A3C"/>
    <w:rsid w:val="001F1D16"/>
    <w:rsid w:val="002017E1"/>
    <w:rsid w:val="002032ED"/>
    <w:rsid w:val="002504D9"/>
    <w:rsid w:val="002D048D"/>
    <w:rsid w:val="002E7760"/>
    <w:rsid w:val="00350E4B"/>
    <w:rsid w:val="00391743"/>
    <w:rsid w:val="00397F66"/>
    <w:rsid w:val="003B50AC"/>
    <w:rsid w:val="003D60AC"/>
    <w:rsid w:val="003E3537"/>
    <w:rsid w:val="00436BB6"/>
    <w:rsid w:val="0044095E"/>
    <w:rsid w:val="00483A53"/>
    <w:rsid w:val="0048798E"/>
    <w:rsid w:val="005260AD"/>
    <w:rsid w:val="00527F53"/>
    <w:rsid w:val="00552EE3"/>
    <w:rsid w:val="00552FCF"/>
    <w:rsid w:val="005666F4"/>
    <w:rsid w:val="005711CB"/>
    <w:rsid w:val="005846F3"/>
    <w:rsid w:val="00593C54"/>
    <w:rsid w:val="005A1343"/>
    <w:rsid w:val="005A7ACA"/>
    <w:rsid w:val="005C425A"/>
    <w:rsid w:val="006428B5"/>
    <w:rsid w:val="00653B57"/>
    <w:rsid w:val="00672442"/>
    <w:rsid w:val="006C6BBD"/>
    <w:rsid w:val="007A04D1"/>
    <w:rsid w:val="007A2A86"/>
    <w:rsid w:val="0080129E"/>
    <w:rsid w:val="00814761"/>
    <w:rsid w:val="008C0B03"/>
    <w:rsid w:val="008D5574"/>
    <w:rsid w:val="009239D4"/>
    <w:rsid w:val="00931868"/>
    <w:rsid w:val="00937914"/>
    <w:rsid w:val="009406D4"/>
    <w:rsid w:val="00945024"/>
    <w:rsid w:val="00947758"/>
    <w:rsid w:val="00962F8E"/>
    <w:rsid w:val="009E7B29"/>
    <w:rsid w:val="00A15E7B"/>
    <w:rsid w:val="00A2359B"/>
    <w:rsid w:val="00A3493D"/>
    <w:rsid w:val="00A6103E"/>
    <w:rsid w:val="00A73D03"/>
    <w:rsid w:val="00A968B8"/>
    <w:rsid w:val="00AF614B"/>
    <w:rsid w:val="00B47DC1"/>
    <w:rsid w:val="00B9487D"/>
    <w:rsid w:val="00BC1E49"/>
    <w:rsid w:val="00C04EFA"/>
    <w:rsid w:val="00C204F3"/>
    <w:rsid w:val="00C32B67"/>
    <w:rsid w:val="00CC448D"/>
    <w:rsid w:val="00D0754F"/>
    <w:rsid w:val="00D85E1B"/>
    <w:rsid w:val="00DE21D2"/>
    <w:rsid w:val="00E3286F"/>
    <w:rsid w:val="00E47F85"/>
    <w:rsid w:val="00E65A94"/>
    <w:rsid w:val="00EB15A8"/>
    <w:rsid w:val="00F1107A"/>
    <w:rsid w:val="00F13305"/>
    <w:rsid w:val="00F70A6D"/>
    <w:rsid w:val="00FC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a"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653B57"/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7"/>
    <w:basedOn w:val="a0"/>
    <w:rsid w:val="00653B57"/>
  </w:style>
  <w:style w:type="character" w:customStyle="1" w:styleId="6">
    <w:name w:val="6"/>
    <w:basedOn w:val="a0"/>
    <w:rsid w:val="00653B57"/>
  </w:style>
  <w:style w:type="paragraph" w:customStyle="1" w:styleId="default">
    <w:name w:val="default"/>
    <w:basedOn w:val="a"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32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962F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FA6AF-B423-4037-A94D-803D6FBC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2020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Школа</cp:lastModifiedBy>
  <cp:revision>30</cp:revision>
  <cp:lastPrinted>2022-08-24T00:55:00Z</cp:lastPrinted>
  <dcterms:created xsi:type="dcterms:W3CDTF">2022-08-29T23:22:00Z</dcterms:created>
  <dcterms:modified xsi:type="dcterms:W3CDTF">2025-04-20T13:07:00Z</dcterms:modified>
</cp:coreProperties>
</file>